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653E"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Style w:val="a4"/>
          <w:rFonts w:ascii="Montserrat" w:hAnsi="Montserrat"/>
          <w:color w:val="273350"/>
        </w:rPr>
        <w:t>Экологическое просвещение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14:paraId="4507E553"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14:paraId="5AF57260"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Pr>
          <w:rFonts w:ascii="Montserrat" w:hAnsi="Montserrat"/>
          <w:color w:val="273350"/>
        </w:rPr>
        <w:b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14:paraId="1531A2D2"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Основные задачи экологического просвещения в целом, вне зависимости от его разновидности, призваны:</w:t>
      </w:r>
    </w:p>
    <w:p w14:paraId="2C4012E1"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воспитать таких членов общества, которые хорошо понимают взаимосвязь природы и человека, а также осознают необходимость сохранения экологического равновесия как на региональном, так и на мировом уровне, и постоянно содействуют этому;</w:t>
      </w:r>
    </w:p>
    <w:p w14:paraId="31210B3F"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обеспечить поступление точных данных о состоянии природной среды, что позволит обществу принять самые оптимальные решения по ее применению;</w:t>
      </w:r>
    </w:p>
    <w:p w14:paraId="5BB92AA1"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14:paraId="69A54BE9"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14:paraId="055E194B"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дать каждому члену общества осознание его причастности к сохранению природы.</w:t>
      </w:r>
    </w:p>
    <w:p w14:paraId="05FCF81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xml:space="preserve">Экологическая культура.Чего позволяет добиться осознание масштабности и остроты проблем с окружающей средой, а также </w:t>
      </w:r>
      <w:r>
        <w:rPr>
          <w:rFonts w:ascii="Montserrat" w:hAnsi="Montserrat"/>
          <w:color w:val="273350"/>
        </w:rPr>
        <w:lastRenderedPageBreak/>
        <w:t>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14:paraId="54C6336A"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Экологическая культура – это совокупность духовных и материальных ценностей, а также методов деятельности людей, обуславливающих соответствие социокультурных процессов по сохранению окружающей среды.</w:t>
      </w:r>
    </w:p>
    <w:p w14:paraId="52AF580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«Понимание природы, гуманное, бережное отношение к ней – один из элементов нравственности, частица мировоззрения». К.Г. Паустовский</w:t>
      </w:r>
    </w:p>
    <w:p w14:paraId="2BD0DB50"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14:paraId="067A4C94"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w:t>
      </w:r>
      <w:r>
        <w:rPr>
          <w:rFonts w:ascii="Montserrat" w:hAnsi="Montserrat"/>
          <w:color w:val="273350"/>
        </w:rPr>
        <w:br/>
        <w:t>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w:t>
      </w:r>
      <w:r>
        <w:rPr>
          <w:rFonts w:ascii="Montserrat" w:hAnsi="Montserrat"/>
          <w:color w:val="273350"/>
        </w:rPr>
        <w:br/>
        <w:t>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факторами.</w:t>
      </w:r>
      <w:r>
        <w:rPr>
          <w:rFonts w:ascii="Montserrat" w:hAnsi="Montserrat"/>
          <w:color w:val="273350"/>
        </w:rPr>
        <w:br/>
        <w:t>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14:paraId="1CD88C4E"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воздействие на природные объекты.</w:t>
      </w:r>
      <w:r>
        <w:rPr>
          <w:rFonts w:ascii="Montserrat" w:hAnsi="Montserrat"/>
          <w:color w:val="273350"/>
        </w:rPr>
        <w:br/>
        <w:t>• 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14:paraId="3A8B4B34"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xml:space="preserve">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w:t>
      </w:r>
      <w:r>
        <w:rPr>
          <w:rFonts w:ascii="Montserrat" w:hAnsi="Montserrat"/>
          <w:color w:val="273350"/>
        </w:rPr>
        <w:lastRenderedPageBreak/>
        <w:t>мира – это средство сохранения человека как вида, а само формирование экологической культуры невозможно без личного участия.</w:t>
      </w:r>
    </w:p>
    <w:p w14:paraId="0CD0CC95"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эконаправленность.</w:t>
      </w:r>
    </w:p>
    <w:p w14:paraId="41451691"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Именно поэтому для мирового сообщества так важно формирование экологической культуры.</w:t>
      </w:r>
    </w:p>
    <w:p w14:paraId="127F997C"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Без неё в условиях экокризиса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14:paraId="442FF799"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14:paraId="7F3A8258"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экологической культуры у школьников приоритетным направлением совершенствования системы образования в России.</w:t>
      </w:r>
    </w:p>
    <w:p w14:paraId="02A75B0A"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госуровне пока всё же нет.</w:t>
      </w:r>
    </w:p>
    <w:p w14:paraId="695C45DA"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xml:space="preserve">Социально-экологические вопросы рассматриваются у нас сегодня не иначе как социально-экономические. То есть пока что в России </w:t>
      </w:r>
      <w:r>
        <w:rPr>
          <w:rFonts w:ascii="Montserrat" w:hAnsi="Montserrat"/>
          <w:color w:val="273350"/>
        </w:rPr>
        <w:lastRenderedPageBreak/>
        <w:t>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14:paraId="13F0B762"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w:t>
      </w:r>
      <w:r>
        <w:rPr>
          <w:rFonts w:ascii="Montserrat" w:hAnsi="Montserrat"/>
          <w:color w:val="273350"/>
        </w:rPr>
        <w:br/>
        <w:t>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на экологические.</w:t>
      </w:r>
      <w:r>
        <w:rPr>
          <w:rFonts w:ascii="Montserrat" w:hAnsi="Montserrat"/>
          <w:color w:val="273350"/>
        </w:rPr>
        <w:br/>
        <w:t>Это станет возможным только в случае преобразования сознания каждого человека в отдельности и системы общественных ценностей в целом.</w:t>
      </w:r>
    </w:p>
    <w:p w14:paraId="14B7E666"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Pr>
          <w:rFonts w:ascii="Montserrat" w:hAnsi="Montserrat"/>
          <w:color w:val="273350"/>
        </w:rPr>
        <w:br/>
        <w:t>Очевидно, что формирование экологической культуры – процесс долгий и сложный, успешная реализация которого возможна лишь при системном подходе, единстве приоритетов общества и государства.</w:t>
      </w:r>
    </w:p>
    <w:p w14:paraId="6E0E8894"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Формирование и развитие экокультуры 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экоправил и требований, о личной ответственности каждого человека перед планетой и всем её населением за сохранение окружающей среды.</w:t>
      </w:r>
    </w:p>
    <w:p w14:paraId="3E9A9871"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Международная практика показывает, что для успешного выполнения данной задачи необходимо:</w:t>
      </w:r>
      <w:r>
        <w:rPr>
          <w:rFonts w:ascii="Montserrat" w:hAnsi="Montserrat"/>
          <w:color w:val="273350"/>
        </w:rPr>
        <w:br/>
        <w:t>• введение хорошо продуманной и действующей нормативно-правовой базы;</w:t>
      </w:r>
    </w:p>
    <w:p w14:paraId="4BD6F87F"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осуществление экологического воспитания в образовательных учреждениях;</w:t>
      </w:r>
    </w:p>
    <w:p w14:paraId="11080AFD"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внедрение экологического просвещения;</w:t>
      </w:r>
    </w:p>
    <w:p w14:paraId="7C9A4022"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личная сознательность граждан.</w:t>
      </w:r>
    </w:p>
    <w:p w14:paraId="449B4958"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xml:space="preserve">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w:t>
      </w:r>
      <w:r>
        <w:rPr>
          <w:rFonts w:ascii="Montserrat" w:hAnsi="Montserrat"/>
          <w:color w:val="273350"/>
        </w:rPr>
        <w:lastRenderedPageBreak/>
        <w:t>усваивается детьми и подростками благодаря организации олимпиад, предметных недель, конкурсов, специальных акций.</w:t>
      </w:r>
    </w:p>
    <w:p w14:paraId="14598B84"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минимальным экоблагополучием.</w:t>
      </w:r>
    </w:p>
    <w:p w14:paraId="4A49F290"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Pr>
          <w:rFonts w:ascii="Montserrat" w:hAnsi="Montserrat"/>
          <w:color w:val="273350"/>
        </w:rPr>
        <w:br/>
        <w:t>Поэтому полностью перекладывать ответственность за формирование экологических убеждений граждан на систему гособразования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r>
        <w:rPr>
          <w:rFonts w:ascii="Montserrat" w:hAnsi="Montserrat"/>
          <w:color w:val="273350"/>
        </w:rPr>
        <w:b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14:paraId="11EB4D3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Деятельность администрации сельского поселения по экологическому просвещению.В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 культуры.</w:t>
      </w:r>
      <w:r>
        <w:rPr>
          <w:rFonts w:ascii="Montserrat" w:hAnsi="Montserrat"/>
          <w:color w:val="273350"/>
        </w:rPr>
        <w:br/>
        <w:t>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14:paraId="0AFDF4BA"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lastRenderedPageBreak/>
        <w:t>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14:paraId="4BA22A75"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Экологическая безопасность.Человек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14:paraId="2743AEC3"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w:t>
      </w:r>
      <w:r>
        <w:rPr>
          <w:rFonts w:ascii="Montserrat" w:hAnsi="Montserrat"/>
          <w:color w:val="273350"/>
        </w:rPr>
        <w:br/>
        <w:t>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пилотные проекты, реализованные под эгидой Минздрава в наиболее неблагополучных городах, привели к печальным выводам.</w:t>
      </w:r>
    </w:p>
    <w:p w14:paraId="6A9423A9"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14:paraId="50290CC5"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xml:space="preserve">1. Отметим также, что понятие«экологическая безопасность»применимо ко многим реалиям. Например, экологическая безопасность населения города или даже целого государства, бывает экологическая безопасность </w:t>
      </w:r>
      <w:r>
        <w:rPr>
          <w:rFonts w:ascii="Montserrat" w:hAnsi="Montserrat"/>
          <w:color w:val="273350"/>
        </w:rPr>
        <w:lastRenderedPageBreak/>
        <w:t>технологий и производств.</w:t>
      </w:r>
      <w:r>
        <w:rPr>
          <w:rFonts w:ascii="Montserrat" w:hAnsi="Montserrat"/>
          <w:color w:val="273350"/>
        </w:rPr>
        <w:br/>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14:paraId="51DBBD81"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антропогенными. Тем более, что человек быстро учиться их прогнозировать и предупреждать.</w:t>
      </w:r>
      <w:r>
        <w:rPr>
          <w:rFonts w:ascii="Montserrat" w:hAnsi="Montserrat"/>
          <w:color w:val="273350"/>
        </w:rPr>
        <w:br/>
        <w:t>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r>
        <w:rPr>
          <w:rFonts w:ascii="Montserrat" w:hAnsi="Montserrat"/>
          <w:color w:val="273350"/>
        </w:rPr>
        <w:br/>
        <w:t>Экологическая безопасность — состояние защищенности биосферы и человеческого общества, а на государственном уровне — государство от угроз возникающих в результате антропогенных и природных воздействий на окружающую среду. В понятие экологическая безопасность входит система регулирования и управления, позволяющая прогнозировать не допускает, а в случае возникновения — ликвидировать развитие чрезвычайных ситуаций.</w:t>
      </w:r>
      <w:r>
        <w:rPr>
          <w:rFonts w:ascii="Montserrat" w:hAnsi="Montserrat"/>
          <w:color w:val="273350"/>
        </w:rPr>
        <w:br/>
        <w:t>Экологическая безопасность реализуется на глобальном, региональном и локальном уровнях.</w:t>
      </w:r>
      <w:r>
        <w:rPr>
          <w:rFonts w:ascii="Montserrat" w:hAnsi="Montserrat"/>
          <w:color w:val="273350"/>
        </w:rPr>
        <w:br/>
        <w:t>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r>
        <w:rPr>
          <w:rFonts w:ascii="Montserrat" w:hAnsi="Montserrat"/>
          <w:color w:val="273350"/>
        </w:rPr>
        <w:b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r>
        <w:rPr>
          <w:rFonts w:ascii="Montserrat" w:hAnsi="Montserrat"/>
          <w:color w:val="273350"/>
        </w:rPr>
        <w:b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14:paraId="7601D2D4"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14:paraId="3F020E78"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lastRenderedPageBreak/>
        <w:t>На этом уровне система управления экологической безопасностью включает в себя:</w:t>
      </w:r>
    </w:p>
    <w:p w14:paraId="4CF1EA62"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-экологизацию экономики;</w:t>
      </w:r>
    </w:p>
    <w:p w14:paraId="77B994CE"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-новые экологически безопасные технологии;</w:t>
      </w:r>
    </w:p>
    <w:p w14:paraId="258E8F8F"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14:paraId="69262A01"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14:paraId="78264605"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w:t>
      </w:r>
      <w:r>
        <w:rPr>
          <w:rFonts w:ascii="Montserrat" w:hAnsi="Montserrat"/>
          <w:color w:val="273350"/>
        </w:rPr>
        <w:br/>
        <w:t>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социоприродные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14:paraId="6F592FF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1.1Критерии экологической безопасности.Научная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14:paraId="4B920433"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Для экосферы и ее частей — биомов, регионов, ландшафтов, т.е. более или менее крупных территориальных природных комплексов, включая административные образования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техноемкости — предельной выносливости по отношению к повреждающим техногенным воздействиям.</w:t>
      </w:r>
      <w:r>
        <w:rPr>
          <w:rFonts w:ascii="Montserrat" w:hAnsi="Montserrat"/>
          <w:color w:val="273350"/>
        </w:rPr>
        <w:br/>
        <w:t xml:space="preserve">Для отдельных экологических систем главными критериями безопасности выступает целостность, сохранность их видового состава, биоразнообразия и структуры внутренних взаимосвязей. Сходные </w:t>
      </w:r>
      <w:r>
        <w:rPr>
          <w:rFonts w:ascii="Montserrat" w:hAnsi="Montserrat"/>
          <w:color w:val="273350"/>
        </w:rPr>
        <w:lastRenderedPageBreak/>
        <w:t>критерии относятся и к технико-экономическим системам.</w:t>
      </w:r>
      <w:r>
        <w:rPr>
          <w:rFonts w:ascii="Montserrat" w:hAnsi="Montserrat"/>
          <w:color w:val="273350"/>
        </w:rPr>
        <w:br/>
        <w:t>Наконец для индивидуумов главным критерием безопасности является сохранение здоровья и нормальной жизнедеятельности.</w:t>
      </w:r>
    </w:p>
    <w:p w14:paraId="3BB800E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2. Направления обеспечения экологической безопасности населения.Проблемы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r>
        <w:rPr>
          <w:rFonts w:ascii="Montserrat" w:hAnsi="Montserrat"/>
          <w:color w:val="273350"/>
        </w:rPr>
        <w:b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w:t>
      </w:r>
      <w:r>
        <w:rPr>
          <w:rFonts w:ascii="Montserrat" w:hAnsi="Montserrat"/>
          <w:color w:val="273350"/>
        </w:rPr>
        <w:br/>
        <w:t>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w:t>
      </w:r>
      <w:r>
        <w:rPr>
          <w:rFonts w:ascii="Montserrat" w:hAnsi="Montserrat"/>
          <w:color w:val="273350"/>
        </w:rPr>
        <w:br/>
        <w:t>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w:t>
      </w:r>
      <w:r>
        <w:rPr>
          <w:rFonts w:ascii="Montserrat" w:hAnsi="Montserrat"/>
          <w:color w:val="273350"/>
        </w:rPr>
        <w:br/>
        <w:t>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 обеспечения охраны природных ресурсов и биоразнообразия, предотвращения техногенных аварий и катастроф.</w:t>
      </w:r>
      <w:r>
        <w:rPr>
          <w:rFonts w:ascii="Montserrat" w:hAnsi="Montserrat"/>
          <w:color w:val="273350"/>
        </w:rPr>
        <w:br/>
        <w:t>Достижение поставленной цели предполагает комплексное, системное и целенаправленное решение следующих задач:</w:t>
      </w:r>
    </w:p>
    <w:p w14:paraId="1D0778BC"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1) в сфере обеспечения экологической безопасности в регионе, на урбанизированных территориях:</w:t>
      </w:r>
    </w:p>
    <w:p w14:paraId="42AF7D78"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14:paraId="616D2EC5"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14:paraId="34A8350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создание и эффективное функционирование системы управления экологической безопасностью и охраной окружающей среды города;</w:t>
      </w:r>
    </w:p>
    <w:p w14:paraId="340711E1"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xml:space="preserve">— удовлетворение потребностей населения в питьевой воде, качественных продуктах питания за счет местных ресурсов. Экологическая безопасность, особенно такие ее элементы как водная </w:t>
      </w:r>
      <w:r>
        <w:rPr>
          <w:rFonts w:ascii="Montserrat" w:hAnsi="Montserrat"/>
          <w:color w:val="273350"/>
        </w:rPr>
        <w:lastRenderedPageBreak/>
        <w:t>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
    <w:p w14:paraId="0E45B165"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r>
        <w:rPr>
          <w:rFonts w:ascii="Montserrat" w:hAnsi="Montserrat"/>
          <w:color w:val="273350"/>
        </w:rPr>
        <w:br/>
        <w:t>— создание системы предупреждения и защиты населения при аварийных и чрезвычайных экологических ситуациях (природных, антропогенных);</w:t>
      </w:r>
    </w:p>
    <w:p w14:paraId="22B31C33"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поэтапнаяэкологизация производства, внедрение экологически безопасных технологий.</w:t>
      </w:r>
    </w:p>
    <w:p w14:paraId="4C4DA652"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 № 326 и Экологической доктрине России (проект 2001 г.) и др.:</w:t>
      </w:r>
    </w:p>
    <w:p w14:paraId="59F270CD"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14:paraId="44DE6095"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14:paraId="222C147D"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14:paraId="101AC984"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14:paraId="6EB19914"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экологических оценок затрат и результатов, установление более строгих экологических ограничений и стандартов;</w:t>
      </w:r>
    </w:p>
    <w:p w14:paraId="2E4A8316"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xml:space="preserve">—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w:t>
      </w:r>
      <w:r>
        <w:rPr>
          <w:rFonts w:ascii="Montserrat" w:hAnsi="Montserrat"/>
          <w:color w:val="273350"/>
        </w:rPr>
        <w:lastRenderedPageBreak/>
        <w:t>обстановкой, непосредственно влияющей на здоровье населения (принцип концентрации усилий на «локальных» проблема);</w:t>
      </w:r>
    </w:p>
    <w:p w14:paraId="7B93AF5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14:paraId="6BBAA054"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этапность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14:paraId="71A59CF1"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предупреждение ухудшения экологической обстановки;</w:t>
      </w:r>
    </w:p>
    <w:p w14:paraId="7982AF13"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14:paraId="258370E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14:paraId="3E8F114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14:paraId="1196B5F3"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14:paraId="5DCEE6FE"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14:paraId="6580958F"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Заключение.Под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14:paraId="10F66F63"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Это типичное для нашей страны определение безопасности точнее — государственной безопасности. Оно может быть сведено к краткой формуле: «состояние защищенности от опасности».</w:t>
      </w:r>
    </w:p>
    <w:p w14:paraId="591BD3AC"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lastRenderedPageBreak/>
        <w:t>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авторегуляции.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r>
        <w:rPr>
          <w:rFonts w:ascii="Montserrat" w:hAnsi="Montserrat"/>
          <w:color w:val="273350"/>
        </w:rPr>
        <w:br/>
        <w:t>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w:t>
      </w:r>
    </w:p>
    <w:p w14:paraId="1B945BDB"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14:paraId="2594A964"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Законодательство в области охраны окружающей среды, природопользования и экологической безопасности.Правовые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r>
        <w:rPr>
          <w:rFonts w:ascii="Montserrat" w:hAnsi="Montserrat"/>
          <w:color w:val="273350"/>
        </w:rPr>
        <w:b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r>
        <w:rPr>
          <w:rFonts w:ascii="Montserrat" w:hAnsi="Montserrat"/>
          <w:color w:val="273350"/>
        </w:rPr>
        <w:br/>
        <w:t xml:space="preserve">Правовые отношения в области охраны окружающей среды, обеспечения экологической безопасности, рационального природопользования </w:t>
      </w:r>
      <w:r>
        <w:rPr>
          <w:rFonts w:ascii="Montserrat" w:hAnsi="Montserrat"/>
          <w:color w:val="273350"/>
        </w:rPr>
        <w:lastRenderedPageBreak/>
        <w:t>определены в следующих действующих законах, которые условно можно разбить на четыре группы.</w:t>
      </w:r>
    </w:p>
    <w:p w14:paraId="53332A15"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Основные законы.</w:t>
      </w:r>
    </w:p>
    <w:p w14:paraId="6CE24FC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1. Федеральный закон «Об охране окружающей среды» от 10.01.2002 № 7-ФЗ.</w:t>
      </w:r>
      <w:r>
        <w:rPr>
          <w:rFonts w:ascii="Montserrat" w:hAnsi="Montserrat"/>
          <w:color w:val="273350"/>
        </w:rPr>
        <w:br/>
        <w:t>2. Федеральный закон «Об экологической экспертизе» от 23.11.95 № 174-ФЗ.</w:t>
      </w:r>
    </w:p>
    <w:p w14:paraId="411B7191"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3. Федеральный закон «О гидрометеорологической службе» от 09.07.98 № 113-ФЗ.</w:t>
      </w:r>
    </w:p>
    <w:p w14:paraId="54E08D49"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4.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w:t>
      </w:r>
    </w:p>
    <w:p w14:paraId="4598F98B"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Блок законопроектов по экологической безопасности.</w:t>
      </w:r>
    </w:p>
    <w:p w14:paraId="18AA230A"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1. Федеральный закон «О санитарно-эпидемиологическом благополучии населения» от 30.03.99 № 52-ФЗ.</w:t>
      </w:r>
    </w:p>
    <w:p w14:paraId="520EEC6E"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2. Федеральный закон «О защите населения территорий от чрезвычайных ситуаций природного и техногенного характера» от 21.12.94 № 68-ФЗ.</w:t>
      </w:r>
    </w:p>
    <w:p w14:paraId="219121D6"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3. Федеральный закон «О государственном регулировании в области генно-инженерной деятельности» от 05.06.96 № 86-ФЗ.</w:t>
      </w:r>
    </w:p>
    <w:p w14:paraId="57CBDB78"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4. Федеральный закон «О ратификации Базельской конвенции о контроле за трансграничной перевозкой опасных отходов и их удалением» от 25.11.94 № 49-ФЗ.</w:t>
      </w:r>
    </w:p>
    <w:p w14:paraId="42AF646F"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5. Федеральный закон «О безопасном обращении с пестицидами и агрохимикатами» от 19.07.97 № 109-ФЗ.</w:t>
      </w:r>
    </w:p>
    <w:p w14:paraId="5DACC7FF"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6. Федеральный закон «О безопасности гидротехнических сооружений» от 21.07.97 № 117-ФЗ.</w:t>
      </w:r>
    </w:p>
    <w:p w14:paraId="48815B07"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7. Федеральный закон «Об отходах производства и потреблениях от 24.06.98 № 89-ФЗ.</w:t>
      </w:r>
    </w:p>
    <w:p w14:paraId="258DE9C5"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Блок законопроектов по радиационной безопасности населения.</w:t>
      </w:r>
    </w:p>
    <w:p w14:paraId="504DF651"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1. Федеральный закон «Об использовании атомной энергии» от 21.11.95 № 170-ФЗ.</w:t>
      </w:r>
    </w:p>
    <w:p w14:paraId="59EF73C4"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2. Федеральный закон «О радиационной безопасности населения» от 09.01.96 № 3-ФЗ.</w:t>
      </w:r>
    </w:p>
    <w:p w14:paraId="52390716"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3. Федеральный закон «О финансировании особо радиационно опасных и ядерно опасных производств и объектов» от 03.04.96 № 29-ФЗ.</w:t>
      </w:r>
    </w:p>
    <w:p w14:paraId="70D1AB82"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lastRenderedPageBreak/>
        <w:t>4. Федеральный закон «О специальных экологических программах реабилитации радиационно загрязненных участков территории» от 10.07.01 № 92-ФЗ.</w:t>
      </w:r>
    </w:p>
    <w:p w14:paraId="36AD963C"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Блок законопроектов по природным ресурсам.</w:t>
      </w:r>
    </w:p>
    <w:p w14:paraId="3C6946F3" w14:textId="77777777" w:rsidR="0060611E" w:rsidRDefault="0060611E" w:rsidP="0060611E">
      <w:pPr>
        <w:pStyle w:val="a3"/>
        <w:shd w:val="clear" w:color="auto" w:fill="FFFFFF"/>
        <w:spacing w:before="0" w:beforeAutospacing="0" w:after="210" w:afterAutospacing="0"/>
        <w:jc w:val="both"/>
        <w:rPr>
          <w:rFonts w:ascii="Montserrat" w:hAnsi="Montserrat"/>
          <w:color w:val="273350"/>
        </w:rPr>
      </w:pPr>
      <w:r>
        <w:rPr>
          <w:rFonts w:ascii="Montserrat" w:hAnsi="Montserrat"/>
          <w:color w:val="273350"/>
        </w:rPr>
        <w:t>1. Федеральный закон «Об охране атмосферного воздуха» от 04.09.99 № 96</w:t>
      </w:r>
    </w:p>
    <w:p w14:paraId="66FEB408" w14:textId="77777777" w:rsidR="0066424D" w:rsidRDefault="0066424D"/>
    <w:sectPr w:rsidR="00664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5D"/>
    <w:rsid w:val="004C3A5D"/>
    <w:rsid w:val="0060611E"/>
    <w:rsid w:val="00664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1A1A3-7625-496A-9E93-17814BC9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6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4924</Words>
  <Characters>28072</Characters>
  <Application>Microsoft Office Word</Application>
  <DocSecurity>0</DocSecurity>
  <Lines>233</Lines>
  <Paragraphs>65</Paragraphs>
  <ScaleCrop>false</ScaleCrop>
  <Company/>
  <LinksUpToDate>false</LinksUpToDate>
  <CharactersWithSpaces>32931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3</cp:revision>
  <dcterms:created xsi:type="dcterms:W3CDTF">2024-07-15T06:17:00Z</dcterms:created>
  <dcterms:modified xsi:type="dcterms:W3CDTF">2024-07-15T06:17:00Z</dcterms:modified>
</cp:coreProperties>
</file>